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8DED6FF" w14:paraId="34D5E729" wp14:textId="591CFE9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xmlns:wp14="http://schemas.microsoft.com/office/word/2010/wordprocessingDrawing" wp14:editId="7DD05972" wp14:anchorId="31F1C6D8">
            <wp:extent cx="1314450" cy="1314450"/>
            <wp:effectExtent l="0" t="0" r="0" b="0"/>
            <wp:docPr id="6783964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f0d09745114f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8DED6FF" w14:paraId="0D6E8CEA" wp14:textId="3C4E94DC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8DED6FF" w:rsidR="68DED6F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Spin City </w:t>
      </w:r>
      <w:r w:rsidRPr="68DED6FF" w:rsidR="68DED6F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Brimpton</w:t>
      </w:r>
      <w:r w:rsidRPr="68DED6FF" w:rsidR="68DED6F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Anti Bullying Policy</w:t>
      </w:r>
    </w:p>
    <w:p xmlns:wp14="http://schemas.microsoft.com/office/word/2010/wordml" w:rsidP="68DED6FF" w14:paraId="3DE401F6" wp14:textId="77E3055A">
      <w:pPr>
        <w:pStyle w:val="Normal"/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xmlns:wp14="http://schemas.microsoft.com/office/word/2010/wordml" w:rsidP="68DED6FF" w14:paraId="2C078E63" wp14:textId="66DA0CC8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At Spin City </w:t>
      </w: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Brimpton</w:t>
      </w: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we believe every child, young person and adult should be treated with respect, </w:t>
      </w: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included</w:t>
      </w: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listened to. We aim to create a safe and inclusive space for your child or teenager, we have zero tolerance </w:t>
      </w: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</w:t>
      </w:r>
      <w:r w:rsidRPr="68DED6FF" w:rsidR="68DED6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bullying.</w:t>
      </w:r>
    </w:p>
    <w:p w:rsidR="68DED6FF" w:rsidP="68DED6FF" w:rsidRDefault="68DED6FF" w14:paraId="79EE28BE" w14:textId="335E89E6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purpose of this policy statement is: </w:t>
      </w:r>
    </w:p>
    <w:p w:rsidR="68DED6FF" w:rsidP="68DED6FF" w:rsidRDefault="68DED6FF" w14:paraId="310FEE19" w14:textId="478BF41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prevent bullying from happening between children and young people who are a part Spin City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Brimpton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or take part in our activities </w:t>
      </w:r>
    </w:p>
    <w:p w:rsidR="68DED6FF" w:rsidP="68DED6FF" w:rsidRDefault="68DED6FF" w14:paraId="2AADD574" w14:textId="5CC63B7F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make sure bullying is stopped as soon as possible if it does happen and that those involved receive the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support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they need </w:t>
      </w:r>
    </w:p>
    <w:p w:rsidR="68DED6FF" w:rsidP="68DED6FF" w:rsidRDefault="68DED6FF" w14:paraId="1B141CBC" w14:textId="49E7D9C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provide information to all staff, volunteers,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children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their families about what we should all do to prevent and deal with bullying</w:t>
      </w:r>
    </w:p>
    <w:p w:rsidR="68DED6FF" w:rsidP="68DED6FF" w:rsidRDefault="68DED6FF" w14:paraId="3FA7CDAC" w14:textId="5E8531B5">
      <w:pPr>
        <w:pStyle w:val="Normal"/>
        <w:spacing w:after="160" w:line="259" w:lineRule="auto"/>
        <w:jc w:val="left"/>
      </w:pPr>
      <w:r w:rsidRPr="68DED6FF" w:rsidR="68DED6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What is bullying?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68DED6FF" w:rsidP="68DED6FF" w:rsidRDefault="68DED6FF" w14:paraId="351B3D1E" w14:textId="52304A82">
      <w:pPr>
        <w:pStyle w:val="Normal"/>
        <w:spacing w:after="160" w:line="259" w:lineRule="auto"/>
        <w:jc w:val="left"/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Bullying includes a range of abusive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behaviour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that is </w:t>
      </w:r>
    </w:p>
    <w:p w:rsidR="68DED6FF" w:rsidP="68DED6FF" w:rsidRDefault="68DED6FF" w14:paraId="3F6165A2" w14:textId="47598E5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repeated • </w:t>
      </w:r>
    </w:p>
    <w:p w:rsidR="68DED6FF" w:rsidP="68DED6FF" w:rsidRDefault="68DED6FF" w14:paraId="77BBEB0F" w14:textId="7590383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intended to hurt someone either physically or emotionally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</w:t>
      </w:r>
    </w:p>
    <w:p w:rsidR="68DED6FF" w:rsidP="68DED6FF" w:rsidRDefault="68DED6FF" w14:paraId="0EC02073" w14:textId="2CCC604C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Legal Framework</w:t>
      </w:r>
    </w:p>
    <w:p w:rsidR="68DED6FF" w:rsidP="68DED6FF" w:rsidRDefault="68DED6FF" w14:paraId="354DB3C4" w14:textId="4DDD894F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This policy has been drawn up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on the basis of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legislation, policy and guidance that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seeks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protect children in the UK. </w:t>
      </w:r>
    </w:p>
    <w:p w:rsidR="68DED6FF" w:rsidP="68DED6FF" w:rsidRDefault="68DED6FF" w14:paraId="0DCDD741" w14:textId="7B8A30CE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believe that: </w:t>
      </w:r>
    </w:p>
    <w:p w:rsidR="68DED6FF" w:rsidP="68DED6FF" w:rsidRDefault="68DED6FF" w14:paraId="385C8119" w14:textId="2E910BF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children and young people should never experience abuse of any kind </w:t>
      </w:r>
    </w:p>
    <w:p w:rsidR="68DED6FF" w:rsidP="68DED6FF" w:rsidRDefault="68DED6FF" w14:paraId="6A8648F0" w14:textId="6C5ED99A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we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have a responsibility to promote the welfare of all children and young people, to keep them safe and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operate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in a way that protects them.</w:t>
      </w:r>
    </w:p>
    <w:p w:rsidR="68DED6FF" w:rsidP="68DED6FF" w:rsidRDefault="68DED6FF" w14:paraId="31ADCC0C" w14:textId="06819C58">
      <w:pPr>
        <w:pStyle w:val="Normal"/>
        <w:spacing w:after="160" w:line="259" w:lineRule="auto"/>
        <w:jc w:val="left"/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recognise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that: </w:t>
      </w:r>
    </w:p>
    <w:p w:rsidR="68DED6FF" w:rsidP="68DED6FF" w:rsidRDefault="68DED6FF" w14:paraId="2E28B39E" w14:textId="1198E214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bullying causes real distress and affects a person’s health and development </w:t>
      </w:r>
    </w:p>
    <w:p w:rsidR="68DED6FF" w:rsidP="68DED6FF" w:rsidRDefault="68DED6FF" w14:paraId="4D55329D" w14:textId="7F66387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in some instances, bullying can cause significant harm </w:t>
      </w:r>
    </w:p>
    <w:p w:rsidR="68DED6FF" w:rsidP="68DED6FF" w:rsidRDefault="68DED6FF" w14:paraId="5DD1F118" w14:textId="7AE544E9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all children, regardless of age, disability, gender reassignment, race, religion or belief,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sex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or sexual orientation, have the right to equal protection from all types of harm or abuse  </w:t>
      </w:r>
    </w:p>
    <w:p w:rsidR="68DED6FF" w:rsidP="68DED6FF" w:rsidRDefault="68DED6FF" w14:paraId="4B3D4829" w14:textId="7927BDA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everyone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has a role to play in preventing all forms of bullying (including online) and putting a stop to bullying. </w:t>
      </w:r>
    </w:p>
    <w:p w:rsidR="68DED6FF" w:rsidP="68DED6FF" w:rsidRDefault="68DED6FF" w14:paraId="777F25C5" w14:textId="5C78D4A0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will seek to prevent bullying by: </w:t>
      </w:r>
    </w:p>
    <w:p w:rsidR="68DED6FF" w:rsidP="68DED6FF" w:rsidRDefault="68DED6FF" w14:paraId="07D330CD" w14:textId="5FAC1632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developing a code of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behaviour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that sets out how everyone involved in our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organisation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is expected to behave, in face-to-face contact and online, and within and outside of our activities</w:t>
      </w:r>
    </w:p>
    <w:p w:rsidR="68DED6FF" w:rsidP="68DED6FF" w:rsidRDefault="68DED6FF" w14:paraId="5899F982" w14:textId="0E569C4B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holding regular discussions with instructors, TA’s, children, young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people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families who use our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organisation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about bullying and how to prevent it </w:t>
      </w:r>
    </w:p>
    <w:p w:rsidR="68DED6FF" w:rsidP="68DED6FF" w:rsidRDefault="68DED6FF" w14:paraId="64FFA9A1" w14:textId="1EDDB54C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providing support and training for all Instructors and TA’s on dealing with all forms of bullying, including racist, sexist, homophobic,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transphobic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sexual bullying </w:t>
      </w:r>
    </w:p>
    <w:p w:rsidR="68DED6FF" w:rsidP="68DED6FF" w:rsidRDefault="68DED6FF" w14:paraId="679F5A28" w14:textId="2FA4A04F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putting clear and robust anti-bullying procedures in place. </w:t>
      </w:r>
    </w:p>
    <w:p w:rsidR="68DED6FF" w:rsidP="68DED6FF" w:rsidRDefault="68DED6FF" w14:paraId="09799481" w14:textId="4CC4BBBA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Our regular discussions with instructors, TA’s, children, young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people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families will focus on: </w:t>
      </w:r>
    </w:p>
    <w:p w:rsidR="68DED6FF" w:rsidP="68DED6FF" w:rsidRDefault="68DED6FF" w14:paraId="116B9721" w14:textId="0FBBBC63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group members’ responsibilities to look after one another and uphold the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behaviour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code </w:t>
      </w:r>
    </w:p>
    <w:p w:rsidR="68DED6FF" w:rsidP="68DED6FF" w:rsidRDefault="68DED6FF" w14:paraId="2152FEB0" w14:textId="16B268C2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practising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skills such as listening to each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other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68DED6FF" w:rsidP="68DED6FF" w:rsidRDefault="68DED6FF" w14:paraId="778B69FA" w14:textId="351D6626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respecting the fact that we are all different </w:t>
      </w:r>
    </w:p>
    <w:p w:rsidR="68DED6FF" w:rsidP="68DED6FF" w:rsidRDefault="68DED6FF" w14:paraId="1A8A36E2" w14:textId="282D3A2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making sure that no one is without friends </w:t>
      </w:r>
    </w:p>
    <w:p w:rsidR="68DED6FF" w:rsidP="68DED6FF" w:rsidRDefault="68DED6FF" w14:paraId="5666BEC3" w14:textId="17912A8D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dealing with problems in a positive way </w:t>
      </w:r>
    </w:p>
    <w:p w:rsidR="68DED6FF" w:rsidP="68DED6FF" w:rsidRDefault="68DED6FF" w14:paraId="7CED1F74" w14:textId="2DDF186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checking that our anti-bullying measures are working well. </w:t>
      </w:r>
    </w:p>
    <w:p w:rsidR="68DED6FF" w:rsidP="68DED6FF" w:rsidRDefault="68DED6FF" w14:paraId="0287B197" w14:textId="6E532F3F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Responding to bullying </w:t>
      </w:r>
    </w:p>
    <w:p w:rsidR="68DED6FF" w:rsidP="68DED6FF" w:rsidRDefault="68DED6FF" w14:paraId="15C32350" w14:textId="12050002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will make sure our response to incidents of bullying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considers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:</w:t>
      </w:r>
    </w:p>
    <w:p w:rsidR="68DED6FF" w:rsidP="68DED6FF" w:rsidRDefault="68DED6FF" w14:paraId="112F1257" w14:textId="0B36870F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needs of the person being bullied </w:t>
      </w:r>
    </w:p>
    <w:p w:rsidR="68DED6FF" w:rsidP="68DED6FF" w:rsidRDefault="68DED6FF" w14:paraId="25A27F96" w14:textId="67DAE24E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needs of the person displaying bullying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behaviour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68DED6FF" w:rsidP="68DED6FF" w:rsidRDefault="68DED6FF" w14:paraId="7AB6664F" w14:textId="629D6796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needs of any bystanders </w:t>
      </w:r>
    </w:p>
    <w:p w:rsidR="68DED6FF" w:rsidP="68DED6FF" w:rsidRDefault="68DED6FF" w14:paraId="0A0354F6" w14:textId="3100F563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our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organisation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as a whole. </w:t>
      </w:r>
    </w:p>
    <w:p w:rsidR="68DED6FF" w:rsidP="68DED6FF" w:rsidRDefault="68DED6FF" w14:paraId="273D5774" w14:textId="33898CD6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will review the plan we have developed to address any incidents of bullying at regular intervals,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in order to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ensure that the problem has been resolved in the long term. </w:t>
      </w:r>
    </w:p>
    <w:p w:rsidR="68DED6FF" w:rsidP="68DED6FF" w:rsidRDefault="68DED6FF" w14:paraId="2703E99F" w14:textId="4380E369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Diversity and inclusion </w:t>
      </w:r>
    </w:p>
    <w:p w:rsidR="68DED6FF" w:rsidP="68DED6FF" w:rsidRDefault="68DED6FF" w14:paraId="00EC9F32" w14:textId="50D78336">
      <w:pPr>
        <w:pStyle w:val="Normal"/>
        <w:spacing w:after="160" w:line="259" w:lineRule="auto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recognise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that bullying is closely related to how we respect and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recognise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 value of diversity. We will be proactive about: </w:t>
      </w:r>
    </w:p>
    <w:p w:rsidR="68DED6FF" w:rsidP="68DED6FF" w:rsidRDefault="68DED6FF" w14:paraId="5C108282" w14:textId="6DE96858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seeking opportunities to learn about and celebrate difference </w:t>
      </w:r>
    </w:p>
    <w:p w:rsidR="68DED6FF" w:rsidP="68DED6FF" w:rsidRDefault="68DED6FF" w14:paraId="7BF43661" w14:textId="0DC9BDF8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increasing diversity within our instructors, TA’s, children and young people </w:t>
      </w:r>
    </w:p>
    <w:p w:rsidR="68DED6FF" w:rsidP="68DED6FF" w:rsidRDefault="68DED6FF" w14:paraId="6458C016" w14:textId="0A3F4E50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welcoming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new members to our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organisation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68DED6FF" w:rsidP="68DED6FF" w:rsidRDefault="68DED6FF" w14:paraId="56EB8E64" w14:textId="33C7D167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Contact details</w:t>
      </w:r>
    </w:p>
    <w:p w:rsidR="68DED6FF" w:rsidP="68DED6FF" w:rsidRDefault="68DED6FF" w14:paraId="2B71BBC1" w14:textId="4F7B383E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Nominated anti-bullying lead:</w:t>
      </w:r>
    </w:p>
    <w:p w:rsidR="68DED6FF" w:rsidP="68DED6FF" w:rsidRDefault="68DED6FF" w14:paraId="43A72780" w14:textId="3AF5B822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Name: Ruth Vass</w:t>
      </w:r>
    </w:p>
    <w:p w:rsidR="68DED6FF" w:rsidP="68DED6FF" w:rsidRDefault="68DED6FF" w14:paraId="3D7B4D82" w14:textId="63FE41DF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Phone/email: 07914 803955, </w:t>
      </w:r>
      <w:hyperlink r:id="R69bbe9b8d58f4e56">
        <w:r w:rsidRPr="68DED6FF" w:rsidR="68DED6FF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mail@spincitybrimpton.com</w:t>
        </w:r>
      </w:hyperlink>
    </w:p>
    <w:p w:rsidR="68DED6FF" w:rsidP="68DED6FF" w:rsidRDefault="68DED6FF" w14:paraId="3B53B7C3" w14:textId="17C63F59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NSPCC Helpline 0808 800 5000</w:t>
      </w:r>
    </w:p>
    <w:p w:rsidR="68DED6FF" w:rsidP="68DED6FF" w:rsidRDefault="68DED6FF" w14:paraId="2B2BF3D0" w14:textId="50D73104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are committed to reviewing our policy and good 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practise</w:t>
      </w: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annually.</w:t>
      </w:r>
    </w:p>
    <w:p w:rsidR="68DED6FF" w:rsidP="68DED6FF" w:rsidRDefault="68DED6FF" w14:paraId="5BD10771" w14:textId="6B5C49DA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Signed Ruth Vass</w:t>
      </w:r>
    </w:p>
    <w:p w:rsidR="68DED6FF" w:rsidP="68DED6FF" w:rsidRDefault="68DED6FF" w14:paraId="4A980BC7" w14:textId="5CAF4673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This policy was last reviewed on:</w:t>
      </w:r>
    </w:p>
    <w:p w:rsidR="68DED6FF" w:rsidP="68DED6FF" w:rsidRDefault="68DED6FF" w14:paraId="0E08C2F0" w14:textId="75CB24C4">
      <w:pPr>
        <w:pStyle w:val="Normal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68DED6FF" w:rsidR="68DED6FF">
        <w:rPr>
          <w:rFonts w:ascii="Arial" w:hAnsi="Arial" w:eastAsia="Arial" w:cs="Arial"/>
          <w:noProof w:val="0"/>
          <w:sz w:val="24"/>
          <w:szCs w:val="24"/>
          <w:lang w:val="en-US"/>
        </w:rPr>
        <w:t>Revision Date 13/07/23 (Version 1)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28fa8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f76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7ecb6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63c7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bea6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5cbd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457c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82a53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D86B6"/>
    <w:rsid w:val="424D86B6"/>
    <w:rsid w:val="68DED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86B6"/>
  <w15:chartTrackingRefBased/>
  <w15:docId w15:val="{1568E358-1BE1-4018-AF8B-43EA143D50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2f0d09745114f4b" /><Relationship Type="http://schemas.openxmlformats.org/officeDocument/2006/relationships/hyperlink" Target="mailto:mail@spincitybrimpton.com" TargetMode="External" Id="R69bbe9b8d58f4e56" /><Relationship Type="http://schemas.openxmlformats.org/officeDocument/2006/relationships/numbering" Target="numbering.xml" Id="R352e3b7a83004a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2023-07-13T12:29:23.9807477Z</dcterms:created>
  <dcterms:modified xsi:type="dcterms:W3CDTF">2023-07-13T12:58:53.7138648Z</dcterms:modified>
  <dc:creator>Ruth Vass</dc:creator>
  <lastModifiedBy>Ruth Vass</lastModifiedBy>
</coreProperties>
</file>